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流标</w:t>
      </w:r>
      <w:r>
        <w:rPr>
          <w:b/>
          <w:bCs/>
          <w:color w:val="000000"/>
          <w:sz w:val="36"/>
          <w:szCs w:val="36"/>
        </w:rPr>
        <w:t>公示</w:t>
      </w:r>
    </w:p>
    <w:p>
      <w:pPr>
        <w:pStyle w:val="2"/>
        <w:spacing w:line="500" w:lineRule="exact"/>
        <w:rPr>
          <w:color w:val="000000"/>
          <w:sz w:val="28"/>
          <w:szCs w:val="28"/>
        </w:rPr>
      </w:pPr>
    </w:p>
    <w:p>
      <w:pPr>
        <w:pStyle w:val="2"/>
        <w:spacing w:line="500" w:lineRule="exact"/>
        <w:rPr>
          <w:rFonts w:hint="default"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一、项目编号：</w:t>
      </w:r>
      <w:r>
        <w:rPr>
          <w:rFonts w:ascii="宋体" w:hAnsi="宋体" w:cs="Arial"/>
          <w:b w:val="0"/>
          <w:bCs/>
          <w:sz w:val="28"/>
          <w:szCs w:val="28"/>
        </w:rPr>
        <w:t>№</w:t>
      </w:r>
      <w:r>
        <w:rPr>
          <w:rFonts w:hint="eastAsia" w:ascii="宋体" w:hAnsi="宋体" w:cs="Arial"/>
          <w:b w:val="0"/>
          <w:bCs/>
          <w:sz w:val="28"/>
          <w:szCs w:val="28"/>
        </w:rPr>
        <w:t xml:space="preserve"> </w:t>
      </w:r>
      <w:r>
        <w:rPr>
          <w:rFonts w:hint="eastAsia" w:cs="Arial"/>
          <w:b w:val="0"/>
          <w:bCs/>
          <w:sz w:val="28"/>
          <w:szCs w:val="28"/>
          <w:lang w:val="en-US" w:eastAsia="zh-CN"/>
        </w:rPr>
        <w:t>ZB</w:t>
      </w:r>
      <w:r>
        <w:rPr>
          <w:rFonts w:hint="eastAsia" w:ascii="宋体" w:hAnsi="宋体" w:cs="Arial"/>
          <w:b w:val="0"/>
          <w:bCs/>
          <w:color w:val="auto"/>
          <w:sz w:val="28"/>
          <w:szCs w:val="28"/>
        </w:rPr>
        <w:t>20</w:t>
      </w:r>
      <w:r>
        <w:rPr>
          <w:rFonts w:hint="eastAsia" w:ascii="宋体" w:hAnsi="宋体" w:cs="Arial"/>
          <w:b w:val="0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cs="Arial"/>
          <w:b w:val="0"/>
          <w:bCs/>
          <w:color w:val="auto"/>
          <w:sz w:val="28"/>
          <w:szCs w:val="28"/>
          <w:lang w:val="en-US" w:eastAsia="zh-CN"/>
        </w:rPr>
        <w:t>2ZH03004</w:t>
      </w:r>
    </w:p>
    <w:p>
      <w:pPr>
        <w:pStyle w:val="5"/>
        <w:spacing w:line="500" w:lineRule="exact"/>
        <w:ind w:firstLine="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二、项目名称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燃油蒸汽锅炉转让招标项目</w:t>
      </w:r>
    </w:p>
    <w:p>
      <w:pPr>
        <w:pStyle w:val="5"/>
        <w:spacing w:line="500" w:lineRule="exact"/>
        <w:ind w:firstLine="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  <w:lang w:eastAsia="zh-CN"/>
        </w:rPr>
        <w:t>流标原因：由于</w:t>
      </w:r>
      <w:r>
        <w:rPr>
          <w:rFonts w:hint="eastAsia"/>
          <w:sz w:val="28"/>
          <w:szCs w:val="28"/>
          <w:lang w:val="en-US" w:eastAsia="zh-CN"/>
        </w:rPr>
        <w:t>参与</w:t>
      </w:r>
      <w:r>
        <w:rPr>
          <w:rFonts w:hint="eastAsia"/>
          <w:sz w:val="28"/>
          <w:szCs w:val="28"/>
          <w:lang w:eastAsia="zh-CN"/>
        </w:rPr>
        <w:t>本项目有效投标人不足三家，燃油蒸汽锅炉转让招标项目二次流标。对流标项目，本公司将根据公司相关规定完成燃油蒸汽锅炉转让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5"/>
        <w:spacing w:line="500" w:lineRule="exact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四、公示时间：</w:t>
      </w:r>
      <w:r>
        <w:rPr>
          <w:rFonts w:hint="eastAsia"/>
          <w:sz w:val="28"/>
          <w:szCs w:val="28"/>
          <w:lang w:val="en-US" w:eastAsia="zh-CN"/>
        </w:rPr>
        <w:t>2022年9月6日</w:t>
      </w:r>
    </w:p>
    <w:p>
      <w:pPr>
        <w:pStyle w:val="5"/>
        <w:spacing w:line="500" w:lineRule="exact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特此公示！</w:t>
      </w:r>
    </w:p>
    <w:p>
      <w:pPr>
        <w:pStyle w:val="5"/>
        <w:spacing w:line="500" w:lineRule="exact"/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水仙药业（建瓯）</w:t>
      </w:r>
      <w:r>
        <w:rPr>
          <w:rFonts w:hint="eastAsia"/>
          <w:sz w:val="28"/>
          <w:szCs w:val="28"/>
        </w:rPr>
        <w:t>股份有限公司</w:t>
      </w:r>
    </w:p>
    <w:p>
      <w:pPr>
        <w:pStyle w:val="5"/>
        <w:spacing w:line="500" w:lineRule="exact"/>
        <w:ind w:firstLine="5180" w:firstLineChars="185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  <w:lang w:eastAsia="zh-CN"/>
        </w:rPr>
        <w:t>工作小组</w:t>
      </w:r>
    </w:p>
    <w:p>
      <w:pPr>
        <w:pStyle w:val="5"/>
        <w:wordWrap w:val="0"/>
        <w:spacing w:line="400" w:lineRule="exact"/>
        <w:ind w:right="700"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2022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jE1M2NkZGJiMTZlNmQ2ZWIwNDM4ZGUzNmJmZmMifQ=="/>
  </w:docVars>
  <w:rsids>
    <w:rsidRoot w:val="3B7435B5"/>
    <w:rsid w:val="3B7435B5"/>
    <w:rsid w:val="6C685460"/>
    <w:rsid w:val="743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pp"/>
    <w:basedOn w:val="1"/>
    <w:qFormat/>
    <w:uiPriority w:val="0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166</Characters>
  <Lines>0</Lines>
  <Paragraphs>0</Paragraphs>
  <TotalTime>60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2022-09-05T08:26:00Z</dcterms:created>
  <dc:creator>江丽丽</dc:creator>
  <cp:lastModifiedBy>江丽丽</cp:lastModifiedBy>
  <dcterms:modified xsi:type="dcterms:W3CDTF">2022-09-06T01:34:37Z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2B41AE163DC14C3BBC2F2284C69D7133</vt:lpwstr>
  </property>
</Properties>
</file>